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A200A" w14:textId="030B0F79" w:rsidR="00FC62A2" w:rsidRPr="000265A6" w:rsidRDefault="0036126A" w:rsidP="000265A6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265A6">
        <w:rPr>
          <w:rFonts w:cs="B Nazanin" w:hint="cs"/>
          <w:b/>
          <w:bCs/>
          <w:sz w:val="32"/>
          <w:szCs w:val="32"/>
          <w:rtl/>
          <w:lang w:bidi="fa-IR"/>
        </w:rPr>
        <w:t>برنامه هفتگی دریا اسماعیل‏بیگی</w:t>
      </w:r>
    </w:p>
    <w:tbl>
      <w:tblPr>
        <w:tblStyle w:val="TableGrid"/>
        <w:tblpPr w:leftFromText="180" w:rightFromText="180" w:vertAnchor="text" w:horzAnchor="margin" w:tblpY="973"/>
        <w:tblW w:w="12734" w:type="dxa"/>
        <w:tblLook w:val="04A0" w:firstRow="1" w:lastRow="0" w:firstColumn="1" w:lastColumn="0" w:noHBand="0" w:noVBand="1"/>
      </w:tblPr>
      <w:tblGrid>
        <w:gridCol w:w="2404"/>
        <w:gridCol w:w="1844"/>
        <w:gridCol w:w="2268"/>
        <w:gridCol w:w="2694"/>
        <w:gridCol w:w="6"/>
        <w:gridCol w:w="2245"/>
        <w:gridCol w:w="1273"/>
      </w:tblGrid>
      <w:tr w:rsidR="00213696" w14:paraId="0105B17B" w14:textId="77777777" w:rsidTr="00FF1B4C">
        <w:trPr>
          <w:trHeight w:val="702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DF9"/>
            <w:vAlign w:val="center"/>
          </w:tcPr>
          <w:p w14:paraId="2EBD83D3" w14:textId="77777777" w:rsidR="00213696" w:rsidRDefault="00213696" w:rsidP="00FF1B4C">
            <w:pPr>
              <w:bidi/>
              <w:jc w:val="center"/>
              <w:rPr>
                <w:rFonts w:cs="B Nazanin" w:hint="cs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18-16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DF9"/>
            <w:vAlign w:val="center"/>
          </w:tcPr>
          <w:p w14:paraId="3776F352" w14:textId="77777777" w:rsidR="00213696" w:rsidRDefault="00213696" w:rsidP="00FF1B4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16-14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DF9"/>
            <w:vAlign w:val="center"/>
          </w:tcPr>
          <w:p w14:paraId="69615712" w14:textId="77777777" w:rsidR="00213696" w:rsidRDefault="00213696" w:rsidP="00FF1B4C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14-12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CDF9"/>
            <w:vAlign w:val="center"/>
          </w:tcPr>
          <w:p w14:paraId="565635EA" w14:textId="77777777" w:rsidR="00213696" w:rsidRDefault="00213696" w:rsidP="00FF1B4C">
            <w:pPr>
              <w:bidi/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12-10</w:t>
            </w:r>
          </w:p>
        </w:tc>
        <w:tc>
          <w:tcPr>
            <w:tcW w:w="2251" w:type="dxa"/>
            <w:gridSpan w:val="2"/>
            <w:shd w:val="clear" w:color="auto" w:fill="FFCDF9"/>
            <w:vAlign w:val="center"/>
          </w:tcPr>
          <w:p w14:paraId="445F2CD2" w14:textId="77777777" w:rsidR="00213696" w:rsidRDefault="00213696" w:rsidP="00FF1B4C">
            <w:pPr>
              <w:bidi/>
              <w:jc w:val="center"/>
              <w:rPr>
                <w:rFonts w:cs="B Nazanin"/>
                <w:sz w:val="40"/>
                <w:szCs w:val="40"/>
                <w:lang w:bidi="fa-IR"/>
              </w:rPr>
            </w:pPr>
            <w:r>
              <w:rPr>
                <w:rFonts w:cs="B Nazanin" w:hint="cs"/>
                <w:sz w:val="40"/>
                <w:szCs w:val="40"/>
                <w:rtl/>
                <w:lang w:bidi="fa-IR"/>
              </w:rPr>
              <w:t>10-8</w:t>
            </w:r>
          </w:p>
        </w:tc>
        <w:tc>
          <w:tcPr>
            <w:tcW w:w="1273" w:type="dxa"/>
            <w:tcBorders>
              <w:tr2bl w:val="single" w:sz="4" w:space="0" w:color="auto"/>
            </w:tcBorders>
            <w:shd w:val="clear" w:color="auto" w:fill="FFCDF9"/>
            <w:vAlign w:val="center"/>
          </w:tcPr>
          <w:p w14:paraId="124753D3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  <w:p w14:paraId="55678FD5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213696" w14:paraId="238D551C" w14:textId="77777777" w:rsidTr="00FF1B4C">
        <w:trPr>
          <w:trHeight w:val="1423"/>
        </w:trPr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59A7" w14:textId="77777777" w:rsidR="00213696" w:rsidRDefault="00213696" w:rsidP="00FF1B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A4EB0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فرآیند آموزش به مددجو</w:t>
            </w:r>
          </w:p>
          <w:p w14:paraId="20896DE9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(پرستاری ورودی 1403)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516B" w14:textId="77777777" w:rsidR="00213696" w:rsidRDefault="00213696" w:rsidP="00FF1B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در بیمارستان آیت الله بروجردی</w:t>
            </w:r>
          </w:p>
          <w:p w14:paraId="6522648A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(معاون پژوهشی)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377E6D5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DF7E60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اورژانس‏های داخلی 2</w:t>
            </w:r>
          </w:p>
          <w:p w14:paraId="6E001299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(فوریت‏های پزشکی ورودی 1402)</w:t>
            </w:r>
          </w:p>
          <w:p w14:paraId="13D65CBD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51" w:type="dxa"/>
            <w:gridSpan w:val="2"/>
            <w:vAlign w:val="center"/>
          </w:tcPr>
          <w:p w14:paraId="21B07A88" w14:textId="07202E0F" w:rsidR="00213696" w:rsidRPr="00FB5E13" w:rsidRDefault="00CA6D1C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273" w:type="dxa"/>
            <w:shd w:val="clear" w:color="auto" w:fill="FFCDF9"/>
            <w:vAlign w:val="center"/>
          </w:tcPr>
          <w:p w14:paraId="0A596BE8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213696" w14:paraId="14C7C00B" w14:textId="77777777" w:rsidTr="00FF1B4C">
        <w:trPr>
          <w:trHeight w:val="1423"/>
        </w:trPr>
        <w:tc>
          <w:tcPr>
            <w:tcW w:w="4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4FF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CB9A" w14:textId="77777777" w:rsidR="00213696" w:rsidRDefault="00213696" w:rsidP="00FF1B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در بیمارستان آیت الله بروجردی</w:t>
            </w:r>
          </w:p>
          <w:p w14:paraId="450E98EE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(معاون پژوهشی)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C0DBC99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6092721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 بزرگسالان/ سالمندان 3</w:t>
            </w:r>
          </w:p>
          <w:p w14:paraId="782EE5E4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(پرستاری ورودی 1402)</w:t>
            </w:r>
          </w:p>
        </w:tc>
        <w:tc>
          <w:tcPr>
            <w:tcW w:w="2251" w:type="dxa"/>
            <w:gridSpan w:val="2"/>
            <w:vAlign w:val="center"/>
          </w:tcPr>
          <w:p w14:paraId="3A3651EA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0F16209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اورژانس‎های داخلی 2</w:t>
            </w:r>
          </w:p>
          <w:p w14:paraId="574ADFEA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(فوریت‎های پزشکی</w:t>
            </w:r>
            <w:r w:rsidRPr="00FB5E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ورودی 140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Pr="00FB5E1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6E7CFC61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shd w:val="clear" w:color="auto" w:fill="FFCDF9"/>
            <w:vAlign w:val="center"/>
          </w:tcPr>
          <w:p w14:paraId="4BEB166A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</w:tr>
      <w:tr w:rsidR="00213696" w14:paraId="66FB43DC" w14:textId="77777777" w:rsidTr="00FF1B4C">
        <w:trPr>
          <w:trHeight w:val="1423"/>
        </w:trPr>
        <w:tc>
          <w:tcPr>
            <w:tcW w:w="4248" w:type="dxa"/>
            <w:gridSpan w:val="2"/>
            <w:vAlign w:val="center"/>
          </w:tcPr>
          <w:p w14:paraId="4E1F302D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مراقبت‏های و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یژه (پرستاری ورودی1401)</w:t>
            </w:r>
          </w:p>
        </w:tc>
        <w:tc>
          <w:tcPr>
            <w:tcW w:w="2268" w:type="dxa"/>
            <w:vAlign w:val="center"/>
          </w:tcPr>
          <w:p w14:paraId="1D880172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2694" w:type="dxa"/>
            <w:vAlign w:val="center"/>
          </w:tcPr>
          <w:p w14:paraId="05AC36C1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شورای</w:t>
            </w:r>
          </w:p>
          <w:p w14:paraId="3ABD3067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آموزشی-پژوهشی</w:t>
            </w:r>
          </w:p>
        </w:tc>
        <w:tc>
          <w:tcPr>
            <w:tcW w:w="2251" w:type="dxa"/>
            <w:gridSpan w:val="2"/>
            <w:vAlign w:val="center"/>
          </w:tcPr>
          <w:p w14:paraId="06F6B24B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بیماری‎های داخلی جراحی2 (هوشبری ورودی 1402)</w:t>
            </w:r>
          </w:p>
        </w:tc>
        <w:tc>
          <w:tcPr>
            <w:tcW w:w="1273" w:type="dxa"/>
            <w:shd w:val="clear" w:color="auto" w:fill="FFCDF9"/>
            <w:vAlign w:val="center"/>
          </w:tcPr>
          <w:p w14:paraId="412296AD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213696" w14:paraId="7DA6EBF8" w14:textId="77777777" w:rsidTr="00FF1B4C">
        <w:trPr>
          <w:trHeight w:val="1423"/>
        </w:trPr>
        <w:tc>
          <w:tcPr>
            <w:tcW w:w="4248" w:type="dxa"/>
            <w:gridSpan w:val="2"/>
            <w:vAlign w:val="center"/>
          </w:tcPr>
          <w:p w14:paraId="50674708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مراقبت‏های ویژه (پرستاری ورودی1401)</w:t>
            </w:r>
          </w:p>
        </w:tc>
        <w:tc>
          <w:tcPr>
            <w:tcW w:w="4968" w:type="dxa"/>
            <w:gridSpan w:val="3"/>
            <w:vAlign w:val="center"/>
          </w:tcPr>
          <w:p w14:paraId="251CDE44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جلسات هسته مرکزی کمیته تحقیقات دانشجویی</w:t>
            </w:r>
          </w:p>
        </w:tc>
        <w:tc>
          <w:tcPr>
            <w:tcW w:w="2245" w:type="dxa"/>
            <w:vAlign w:val="center"/>
          </w:tcPr>
          <w:p w14:paraId="5F87A0CE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1273" w:type="dxa"/>
            <w:shd w:val="clear" w:color="auto" w:fill="FFCDF9"/>
            <w:vAlign w:val="center"/>
          </w:tcPr>
          <w:p w14:paraId="7130F153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سه‏شنبه</w:t>
            </w:r>
            <w:r w:rsidRPr="000265A6">
              <w:rPr>
                <w:rFonts w:cs="Calibri"/>
                <w:sz w:val="32"/>
                <w:szCs w:val="32"/>
                <w:cs/>
                <w:lang w:bidi="fa-IR"/>
              </w:rPr>
              <w:t>‎</w:t>
            </w: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‏</w:t>
            </w:r>
          </w:p>
        </w:tc>
      </w:tr>
      <w:tr w:rsidR="00213696" w14:paraId="256C0EA3" w14:textId="77777777" w:rsidTr="00FF1B4C">
        <w:trPr>
          <w:trHeight w:val="1423"/>
        </w:trPr>
        <w:tc>
          <w:tcPr>
            <w:tcW w:w="4248" w:type="dxa"/>
            <w:gridSpan w:val="2"/>
            <w:vAlign w:val="center"/>
          </w:tcPr>
          <w:p w14:paraId="07B77BD0" w14:textId="77777777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بزرگسالان/ سالمندان 3</w:t>
            </w:r>
          </w:p>
          <w:p w14:paraId="251591A3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(پرستاری ورودی 1401)</w:t>
            </w:r>
          </w:p>
        </w:tc>
        <w:tc>
          <w:tcPr>
            <w:tcW w:w="2268" w:type="dxa"/>
            <w:vAlign w:val="center"/>
          </w:tcPr>
          <w:p w14:paraId="4780E119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مشاوره دانشجویی</w:t>
            </w:r>
          </w:p>
        </w:tc>
        <w:tc>
          <w:tcPr>
            <w:tcW w:w="4945" w:type="dxa"/>
            <w:gridSpan w:val="3"/>
            <w:vAlign w:val="center"/>
          </w:tcPr>
          <w:p w14:paraId="36484F7A" w14:textId="77777777" w:rsidR="00213696" w:rsidRDefault="00213696" w:rsidP="00FF1B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 اورژانس در بحران ها و حوادث غیرمترقبه</w:t>
            </w:r>
          </w:p>
          <w:p w14:paraId="0F1DDB88" w14:textId="77777777" w:rsidR="00213696" w:rsidRDefault="00213696" w:rsidP="00FF1B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(تئوری و عملی)</w:t>
            </w:r>
          </w:p>
          <w:p w14:paraId="077BAC94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(پرستاری ورودی 1401)</w:t>
            </w:r>
          </w:p>
        </w:tc>
        <w:tc>
          <w:tcPr>
            <w:tcW w:w="1273" w:type="dxa"/>
            <w:shd w:val="clear" w:color="auto" w:fill="FFCDF9"/>
            <w:vAlign w:val="center"/>
          </w:tcPr>
          <w:p w14:paraId="2E9857C6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چهارشنبه</w:t>
            </w:r>
          </w:p>
        </w:tc>
      </w:tr>
      <w:tr w:rsidR="00213696" w14:paraId="44C1B806" w14:textId="77777777" w:rsidTr="00FF1B4C">
        <w:trPr>
          <w:trHeight w:val="1423"/>
        </w:trPr>
        <w:tc>
          <w:tcPr>
            <w:tcW w:w="4248" w:type="dxa"/>
            <w:gridSpan w:val="2"/>
            <w:vAlign w:val="center"/>
          </w:tcPr>
          <w:p w14:paraId="3D7A5689" w14:textId="2C720323" w:rsidR="00213696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کارآموزی بزرگسالان/ سالمندان 3</w:t>
            </w:r>
          </w:p>
          <w:p w14:paraId="19569F03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(پرستاری ورودی 1401)</w:t>
            </w:r>
          </w:p>
        </w:tc>
        <w:tc>
          <w:tcPr>
            <w:tcW w:w="7213" w:type="dxa"/>
            <w:gridSpan w:val="4"/>
            <w:vAlign w:val="center"/>
          </w:tcPr>
          <w:p w14:paraId="2B1EF661" w14:textId="77777777" w:rsidR="00213696" w:rsidRPr="00FB5E13" w:rsidRDefault="00213696" w:rsidP="00FF1B4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73" w:type="dxa"/>
            <w:shd w:val="clear" w:color="auto" w:fill="FFCDF9"/>
            <w:vAlign w:val="center"/>
          </w:tcPr>
          <w:p w14:paraId="5DDEBB3B" w14:textId="77777777" w:rsidR="00213696" w:rsidRPr="000265A6" w:rsidRDefault="00213696" w:rsidP="00FF1B4C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0265A6">
              <w:rPr>
                <w:rFonts w:cs="B Nazanin" w:hint="cs"/>
                <w:sz w:val="32"/>
                <w:szCs w:val="32"/>
                <w:rtl/>
                <w:lang w:bidi="fa-IR"/>
              </w:rPr>
              <w:t>پنجشنبه</w:t>
            </w:r>
          </w:p>
        </w:tc>
      </w:tr>
    </w:tbl>
    <w:p w14:paraId="074A1EB8" w14:textId="226045E9" w:rsidR="00213696" w:rsidRDefault="0036126A" w:rsidP="00213696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265A6">
        <w:rPr>
          <w:rFonts w:cs="B Nazanin" w:hint="cs"/>
          <w:b/>
          <w:bCs/>
          <w:sz w:val="32"/>
          <w:szCs w:val="32"/>
          <w:rtl/>
          <w:lang w:bidi="fa-IR"/>
        </w:rPr>
        <w:t xml:space="preserve"> (عضو ه</w:t>
      </w:r>
      <w:r w:rsidR="00213696">
        <w:rPr>
          <w:rFonts w:cs="B Nazanin" w:hint="cs"/>
          <w:b/>
          <w:bCs/>
          <w:sz w:val="32"/>
          <w:szCs w:val="32"/>
          <w:rtl/>
          <w:lang w:bidi="fa-IR"/>
        </w:rPr>
        <w:t>یات علمی دانشکده پرستاری بروجرد)</w:t>
      </w:r>
    </w:p>
    <w:p w14:paraId="5C77E524" w14:textId="7E9E7B3A" w:rsidR="00213696" w:rsidRPr="000265A6" w:rsidRDefault="00213696" w:rsidP="00213696">
      <w:pPr>
        <w:bidi/>
        <w:spacing w:after="0"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265A6">
        <w:rPr>
          <w:rFonts w:cs="B Nazanin" w:hint="cs"/>
          <w:b/>
          <w:bCs/>
          <w:sz w:val="32"/>
          <w:szCs w:val="32"/>
          <w:rtl/>
          <w:lang w:bidi="fa-IR"/>
        </w:rPr>
        <w:t>نیمسال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دوم</w:t>
      </w:r>
      <w:r w:rsidRPr="000265A6">
        <w:rPr>
          <w:rFonts w:cs="B Nazanin" w:hint="cs"/>
          <w:b/>
          <w:bCs/>
          <w:sz w:val="32"/>
          <w:szCs w:val="32"/>
          <w:rtl/>
          <w:lang w:bidi="fa-IR"/>
        </w:rPr>
        <w:t xml:space="preserve"> 1404-1403</w:t>
      </w:r>
    </w:p>
    <w:p w14:paraId="7D0A6AC6" w14:textId="77777777" w:rsidR="000265A6" w:rsidRPr="0036126A" w:rsidRDefault="000265A6">
      <w:pPr>
        <w:bidi/>
        <w:rPr>
          <w:rFonts w:cs="B Nazanin"/>
          <w:sz w:val="40"/>
          <w:szCs w:val="40"/>
          <w:lang w:bidi="fa-IR"/>
        </w:rPr>
      </w:pPr>
    </w:p>
    <w:sectPr w:rsidR="000265A6" w:rsidRPr="0036126A" w:rsidSect="00FF1B4C">
      <w:pgSz w:w="15840" w:h="12240" w:orient="landscape"/>
      <w:pgMar w:top="142" w:right="1440" w:bottom="48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81E97" w16cex:dateUtc="2022-10-17T15:03:00Z"/>
  <w16cex:commentExtensible w16cex:durableId="26F81ED7" w16cex:dateUtc="2022-10-17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F9AAD" w16cid:durableId="26F81E97"/>
  <w16cid:commentId w16cid:paraId="3BA93D65" w16cid:durableId="26F81E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75E45" w14:textId="77777777" w:rsidR="008F17C6" w:rsidRDefault="008F17C6" w:rsidP="007C5F9D">
      <w:pPr>
        <w:spacing w:after="0" w:line="240" w:lineRule="auto"/>
      </w:pPr>
      <w:r>
        <w:separator/>
      </w:r>
    </w:p>
  </w:endnote>
  <w:endnote w:type="continuationSeparator" w:id="0">
    <w:p w14:paraId="6C8C0EEC" w14:textId="77777777" w:rsidR="008F17C6" w:rsidRDefault="008F17C6" w:rsidP="007C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48ED" w14:textId="77777777" w:rsidR="008F17C6" w:rsidRDefault="008F17C6" w:rsidP="007C5F9D">
      <w:pPr>
        <w:spacing w:after="0" w:line="240" w:lineRule="auto"/>
      </w:pPr>
      <w:r>
        <w:separator/>
      </w:r>
    </w:p>
  </w:footnote>
  <w:footnote w:type="continuationSeparator" w:id="0">
    <w:p w14:paraId="73754252" w14:textId="77777777" w:rsidR="008F17C6" w:rsidRDefault="008F17C6" w:rsidP="007C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966"/>
    <w:multiLevelType w:val="hybridMultilevel"/>
    <w:tmpl w:val="69AA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D7"/>
    <w:rsid w:val="00000EC1"/>
    <w:rsid w:val="00005285"/>
    <w:rsid w:val="000265A6"/>
    <w:rsid w:val="000639E2"/>
    <w:rsid w:val="000B027A"/>
    <w:rsid w:val="000B54E2"/>
    <w:rsid w:val="000F7DB7"/>
    <w:rsid w:val="0012076C"/>
    <w:rsid w:val="00121076"/>
    <w:rsid w:val="00122477"/>
    <w:rsid w:val="00123C29"/>
    <w:rsid w:val="00130589"/>
    <w:rsid w:val="00143181"/>
    <w:rsid w:val="00177CB7"/>
    <w:rsid w:val="00180E7D"/>
    <w:rsid w:val="00182606"/>
    <w:rsid w:val="001C3C36"/>
    <w:rsid w:val="001C4028"/>
    <w:rsid w:val="001F010F"/>
    <w:rsid w:val="00213696"/>
    <w:rsid w:val="00217FDE"/>
    <w:rsid w:val="00241D4D"/>
    <w:rsid w:val="00243FF8"/>
    <w:rsid w:val="00247B9D"/>
    <w:rsid w:val="0026331E"/>
    <w:rsid w:val="00263CF4"/>
    <w:rsid w:val="00271F43"/>
    <w:rsid w:val="00272412"/>
    <w:rsid w:val="00276D25"/>
    <w:rsid w:val="002A0EAD"/>
    <w:rsid w:val="002A35CE"/>
    <w:rsid w:val="002A6A04"/>
    <w:rsid w:val="002F3143"/>
    <w:rsid w:val="00305385"/>
    <w:rsid w:val="00337323"/>
    <w:rsid w:val="0036126A"/>
    <w:rsid w:val="00384924"/>
    <w:rsid w:val="00391A79"/>
    <w:rsid w:val="003956B2"/>
    <w:rsid w:val="0039594C"/>
    <w:rsid w:val="003A36D7"/>
    <w:rsid w:val="003C355B"/>
    <w:rsid w:val="003C7A96"/>
    <w:rsid w:val="003E2D8A"/>
    <w:rsid w:val="0041144E"/>
    <w:rsid w:val="0041182C"/>
    <w:rsid w:val="004259AA"/>
    <w:rsid w:val="00432D2E"/>
    <w:rsid w:val="0044358C"/>
    <w:rsid w:val="00445658"/>
    <w:rsid w:val="00466857"/>
    <w:rsid w:val="004A1A21"/>
    <w:rsid w:val="004B4557"/>
    <w:rsid w:val="004E5949"/>
    <w:rsid w:val="005262B5"/>
    <w:rsid w:val="00551EC3"/>
    <w:rsid w:val="00594353"/>
    <w:rsid w:val="005B3C40"/>
    <w:rsid w:val="005B5DE4"/>
    <w:rsid w:val="005B7F46"/>
    <w:rsid w:val="005C0866"/>
    <w:rsid w:val="005E476C"/>
    <w:rsid w:val="006261D2"/>
    <w:rsid w:val="00634705"/>
    <w:rsid w:val="00641540"/>
    <w:rsid w:val="00652209"/>
    <w:rsid w:val="00682596"/>
    <w:rsid w:val="00697CC6"/>
    <w:rsid w:val="006A7EE0"/>
    <w:rsid w:val="006C3DAE"/>
    <w:rsid w:val="006C6BB1"/>
    <w:rsid w:val="006D31DB"/>
    <w:rsid w:val="006D5C13"/>
    <w:rsid w:val="006F7A52"/>
    <w:rsid w:val="007410C9"/>
    <w:rsid w:val="0076087E"/>
    <w:rsid w:val="00780DE6"/>
    <w:rsid w:val="007931E9"/>
    <w:rsid w:val="00797E4F"/>
    <w:rsid w:val="007C5F9D"/>
    <w:rsid w:val="007E199D"/>
    <w:rsid w:val="007E638E"/>
    <w:rsid w:val="007F5790"/>
    <w:rsid w:val="00811EF9"/>
    <w:rsid w:val="00835993"/>
    <w:rsid w:val="0085417F"/>
    <w:rsid w:val="008743E0"/>
    <w:rsid w:val="00893A9A"/>
    <w:rsid w:val="008A2557"/>
    <w:rsid w:val="008D1B9C"/>
    <w:rsid w:val="008E0DB0"/>
    <w:rsid w:val="008E179C"/>
    <w:rsid w:val="008E531C"/>
    <w:rsid w:val="008F17C6"/>
    <w:rsid w:val="00915AAA"/>
    <w:rsid w:val="00926752"/>
    <w:rsid w:val="00945D74"/>
    <w:rsid w:val="00955047"/>
    <w:rsid w:val="009C3323"/>
    <w:rsid w:val="009F3022"/>
    <w:rsid w:val="009F4CA2"/>
    <w:rsid w:val="00A2501F"/>
    <w:rsid w:val="00A31AF4"/>
    <w:rsid w:val="00A558D0"/>
    <w:rsid w:val="00A62ADF"/>
    <w:rsid w:val="00A659D2"/>
    <w:rsid w:val="00A67562"/>
    <w:rsid w:val="00A740A2"/>
    <w:rsid w:val="00AA55B8"/>
    <w:rsid w:val="00AA5DE6"/>
    <w:rsid w:val="00AB526F"/>
    <w:rsid w:val="00AB57DA"/>
    <w:rsid w:val="00AD0467"/>
    <w:rsid w:val="00B05D37"/>
    <w:rsid w:val="00B47051"/>
    <w:rsid w:val="00B5660E"/>
    <w:rsid w:val="00B63B93"/>
    <w:rsid w:val="00B81492"/>
    <w:rsid w:val="00BB0059"/>
    <w:rsid w:val="00BC7478"/>
    <w:rsid w:val="00BF0FB0"/>
    <w:rsid w:val="00BF4909"/>
    <w:rsid w:val="00C07FE5"/>
    <w:rsid w:val="00C15DEA"/>
    <w:rsid w:val="00C46763"/>
    <w:rsid w:val="00C502F4"/>
    <w:rsid w:val="00C5237D"/>
    <w:rsid w:val="00C63E7A"/>
    <w:rsid w:val="00CA4FA6"/>
    <w:rsid w:val="00CA6D1C"/>
    <w:rsid w:val="00CB1ED9"/>
    <w:rsid w:val="00CB603B"/>
    <w:rsid w:val="00CC5E93"/>
    <w:rsid w:val="00CD0086"/>
    <w:rsid w:val="00CD3871"/>
    <w:rsid w:val="00CE187E"/>
    <w:rsid w:val="00CF3EC5"/>
    <w:rsid w:val="00D24323"/>
    <w:rsid w:val="00D27BEE"/>
    <w:rsid w:val="00D337B1"/>
    <w:rsid w:val="00D43A34"/>
    <w:rsid w:val="00D46673"/>
    <w:rsid w:val="00D70B0F"/>
    <w:rsid w:val="00D73EDB"/>
    <w:rsid w:val="00D93E82"/>
    <w:rsid w:val="00DA7B2E"/>
    <w:rsid w:val="00DB3F8E"/>
    <w:rsid w:val="00DD1F8F"/>
    <w:rsid w:val="00DE0554"/>
    <w:rsid w:val="00DF4B92"/>
    <w:rsid w:val="00E213D7"/>
    <w:rsid w:val="00E36304"/>
    <w:rsid w:val="00E51474"/>
    <w:rsid w:val="00E55348"/>
    <w:rsid w:val="00E57A12"/>
    <w:rsid w:val="00E825E3"/>
    <w:rsid w:val="00EA1799"/>
    <w:rsid w:val="00EA459C"/>
    <w:rsid w:val="00EC1AE1"/>
    <w:rsid w:val="00ED361D"/>
    <w:rsid w:val="00ED7A2F"/>
    <w:rsid w:val="00EF12C8"/>
    <w:rsid w:val="00F21F19"/>
    <w:rsid w:val="00F42883"/>
    <w:rsid w:val="00F456CA"/>
    <w:rsid w:val="00F51777"/>
    <w:rsid w:val="00F54240"/>
    <w:rsid w:val="00F55346"/>
    <w:rsid w:val="00F60113"/>
    <w:rsid w:val="00F6410D"/>
    <w:rsid w:val="00F748DE"/>
    <w:rsid w:val="00F80AFA"/>
    <w:rsid w:val="00F831C4"/>
    <w:rsid w:val="00F91872"/>
    <w:rsid w:val="00FA711B"/>
    <w:rsid w:val="00FB5E13"/>
    <w:rsid w:val="00FC62A2"/>
    <w:rsid w:val="00FF1B4C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3072CB"/>
  <w15:chartTrackingRefBased/>
  <w15:docId w15:val="{97EAC957-8024-49C3-A5AA-9F5A4654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00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3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F9D"/>
  </w:style>
  <w:style w:type="paragraph" w:styleId="Footer">
    <w:name w:val="footer"/>
    <w:basedOn w:val="Normal"/>
    <w:link w:val="FooterChar"/>
    <w:uiPriority w:val="99"/>
    <w:unhideWhenUsed/>
    <w:rsid w:val="007C5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F9D"/>
  </w:style>
  <w:style w:type="paragraph" w:styleId="ListParagraph">
    <w:name w:val="List Paragraph"/>
    <w:basedOn w:val="Normal"/>
    <w:uiPriority w:val="34"/>
    <w:qFormat/>
    <w:rsid w:val="00FC62A2"/>
    <w:pPr>
      <w:ind w:left="720"/>
      <w:contextualSpacing/>
    </w:pPr>
  </w:style>
  <w:style w:type="table" w:styleId="TableGrid">
    <w:name w:val="Table Grid"/>
    <w:basedOn w:val="TableNormal"/>
    <w:uiPriority w:val="39"/>
    <w:rsid w:val="00445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506A-A85D-43E2-8394-5ADF7838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160</cp:revision>
  <dcterms:created xsi:type="dcterms:W3CDTF">2022-10-11T15:23:00Z</dcterms:created>
  <dcterms:modified xsi:type="dcterms:W3CDTF">2025-03-03T07:14:00Z</dcterms:modified>
</cp:coreProperties>
</file>